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EAA5" w14:textId="77777777" w:rsidR="006969AD" w:rsidRDefault="006969AD" w:rsidP="009E1008">
      <w:pPr>
        <w:jc w:val="center"/>
        <w:rPr>
          <w:sz w:val="28"/>
        </w:rPr>
      </w:pPr>
      <w:r>
        <w:rPr>
          <w:sz w:val="28"/>
        </w:rPr>
        <w:t xml:space="preserve">Fort Hudson </w:t>
      </w:r>
      <w:r w:rsidR="009E1008">
        <w:rPr>
          <w:sz w:val="28"/>
        </w:rPr>
        <w:t>Adult Day Health Services</w:t>
      </w:r>
    </w:p>
    <w:p w14:paraId="79659F5E" w14:textId="77777777" w:rsidR="009E1008" w:rsidRDefault="009E1008" w:rsidP="009E1008">
      <w:pPr>
        <w:jc w:val="center"/>
        <w:rPr>
          <w:sz w:val="28"/>
        </w:rPr>
      </w:pPr>
      <w:r>
        <w:rPr>
          <w:sz w:val="28"/>
        </w:rPr>
        <w:t>Program Policy</w:t>
      </w:r>
    </w:p>
    <w:p w14:paraId="4A9FDAC6" w14:textId="77777777" w:rsidR="006969AD" w:rsidRDefault="006969AD">
      <w:pPr>
        <w:jc w:val="center"/>
      </w:pPr>
    </w:p>
    <w:p w14:paraId="7198C10F" w14:textId="77777777" w:rsidR="006969AD" w:rsidRDefault="006969AD">
      <w:r>
        <w:rPr>
          <w:b/>
          <w:bCs/>
        </w:rPr>
        <w:t>Title</w:t>
      </w:r>
      <w:r>
        <w:t>:  Exterior Access – Re</w:t>
      </w:r>
      <w:r w:rsidR="00226DC8">
        <w:t>gistrant</w:t>
      </w:r>
      <w:r>
        <w:t xml:space="preserve"> Approval</w:t>
      </w:r>
    </w:p>
    <w:p w14:paraId="0C334235" w14:textId="77777777" w:rsidR="006969AD" w:rsidRDefault="006969AD"/>
    <w:p w14:paraId="257F9225" w14:textId="77777777" w:rsidR="006969AD" w:rsidRDefault="006969AD">
      <w:r>
        <w:rPr>
          <w:b/>
          <w:bCs/>
        </w:rPr>
        <w:t>Policy</w:t>
      </w:r>
      <w:r>
        <w:t>:  I</w:t>
      </w:r>
      <w:r w:rsidR="00226DC8">
        <w:t>t is the policy of Fort Hudson Adult Day Health Care</w:t>
      </w:r>
      <w:r>
        <w:t xml:space="preserve"> to r</w:t>
      </w:r>
      <w:r w:rsidR="00226DC8">
        <w:t>ecognize the rights of registrants</w:t>
      </w:r>
      <w:r>
        <w:t xml:space="preserve"> to independently e</w:t>
      </w:r>
      <w:r w:rsidR="00226DC8">
        <w:t>xit the interior of the program</w:t>
      </w:r>
      <w:r>
        <w:t xml:space="preserve"> when, based on comprehensive assessment, it is determined that they are safely (to the degree feasible) able to do so.  </w:t>
      </w:r>
    </w:p>
    <w:p w14:paraId="2A165355" w14:textId="77777777" w:rsidR="006969AD" w:rsidRDefault="006969AD"/>
    <w:p w14:paraId="3587BF11" w14:textId="77777777" w:rsidR="006969AD" w:rsidRDefault="006969AD">
      <w:r>
        <w:rPr>
          <w:b/>
          <w:bCs/>
        </w:rPr>
        <w:t>Purpose</w:t>
      </w:r>
      <w:r>
        <w:t>:  To provide the maximum amount of in</w:t>
      </w:r>
      <w:r w:rsidR="00226DC8">
        <w:t xml:space="preserve">dependence for those registrants </w:t>
      </w:r>
      <w:r>
        <w:t xml:space="preserve">who express a desire to spend time outside the </w:t>
      </w:r>
      <w:r w:rsidR="00226DC8">
        <w:t>program</w:t>
      </w:r>
      <w:r>
        <w:t xml:space="preserve"> on a periodic or regular basis, and who are assessed to be, to the degree feasible, capable of making such decisions in a safe and prudent manner.</w:t>
      </w:r>
    </w:p>
    <w:p w14:paraId="33B9CB30" w14:textId="77777777" w:rsidR="006969AD" w:rsidRDefault="006969AD"/>
    <w:p w14:paraId="79B4CC5F" w14:textId="77777777" w:rsidR="006969AD" w:rsidRDefault="006969AD">
      <w:pPr>
        <w:rPr>
          <w:b/>
          <w:bCs/>
        </w:rPr>
      </w:pPr>
      <w:r>
        <w:rPr>
          <w:b/>
          <w:bCs/>
        </w:rPr>
        <w:t>General Considerations:</w:t>
      </w:r>
    </w:p>
    <w:p w14:paraId="281153D8" w14:textId="77777777" w:rsidR="006969AD" w:rsidRPr="00B417EC" w:rsidRDefault="006969AD" w:rsidP="00B417EC">
      <w:pPr>
        <w:pStyle w:val="ListParagraph"/>
        <w:numPr>
          <w:ilvl w:val="0"/>
          <w:numId w:val="1"/>
        </w:numPr>
        <w:rPr>
          <w:strike/>
        </w:rPr>
      </w:pPr>
      <w:r>
        <w:t>This policy pertains to tho</w:t>
      </w:r>
      <w:r w:rsidR="00226DC8">
        <w:t>se circumstances where a registrant</w:t>
      </w:r>
      <w:r>
        <w:t xml:space="preserve"> expresses a desire to have independence in exiting the </w:t>
      </w:r>
      <w:r w:rsidR="00226DC8">
        <w:t>program while they are attending</w:t>
      </w:r>
      <w:r>
        <w:t xml:space="preserve">.  </w:t>
      </w:r>
      <w:r w:rsidR="00B417EC">
        <w:t xml:space="preserve">Unless </w:t>
      </w:r>
      <w:r w:rsidR="00B730A3" w:rsidRPr="00B417EC">
        <w:t>determined otherwise, this time is considered part of the individual’s person-centered plan of care and will be documented in their POC.)</w:t>
      </w:r>
    </w:p>
    <w:p w14:paraId="3BCA5EB5" w14:textId="77777777" w:rsidR="006969AD" w:rsidRDefault="006969AD">
      <w:pPr>
        <w:numPr>
          <w:ilvl w:val="0"/>
          <w:numId w:val="1"/>
        </w:numPr>
      </w:pPr>
      <w:r>
        <w:t>When requested, this policy may pertain to tho</w:t>
      </w:r>
      <w:r w:rsidR="00226DC8">
        <w:t>se circumstances when a registrant</w:t>
      </w:r>
      <w:r>
        <w:t xml:space="preserve"> expresses a desire to leave the property independently, providing </w:t>
      </w:r>
      <w:r w:rsidR="00226DC8">
        <w:t xml:space="preserve">their person centered </w:t>
      </w:r>
      <w:r>
        <w:t>plan of care ide</w:t>
      </w:r>
      <w:r w:rsidR="00226DC8">
        <w:t>ntifies areas they plan on attending</w:t>
      </w:r>
      <w:r>
        <w:t xml:space="preserve"> and staff are informed at the time of occurrence, as described below.</w:t>
      </w:r>
    </w:p>
    <w:p w14:paraId="5DA02C67" w14:textId="77777777" w:rsidR="006969AD" w:rsidRDefault="006969AD">
      <w:pPr>
        <w:numPr>
          <w:ilvl w:val="0"/>
          <w:numId w:val="1"/>
        </w:numPr>
      </w:pPr>
      <w:r>
        <w:t>There is a balance between affording maximum inde</w:t>
      </w:r>
      <w:r w:rsidR="00226DC8">
        <w:t>pendence and providing registrants</w:t>
      </w:r>
      <w:r>
        <w:t xml:space="preserve"> with a safe environment.  The greater degree of independence, especially in unsupervised areas such</w:t>
      </w:r>
      <w:r w:rsidR="00226DC8">
        <w:t xml:space="preserve"> as the exterior of the program</w:t>
      </w:r>
      <w:r>
        <w:t>, inherently</w:t>
      </w:r>
      <w:r w:rsidR="00226DC8">
        <w:t xml:space="preserve"> carries greater risk to registrant</w:t>
      </w:r>
      <w:r>
        <w:t xml:space="preserve"> safety.  </w:t>
      </w:r>
    </w:p>
    <w:p w14:paraId="64D465C6" w14:textId="77777777" w:rsidR="009E1008" w:rsidRDefault="009E1008">
      <w:pPr>
        <w:rPr>
          <w:b/>
          <w:bCs/>
        </w:rPr>
      </w:pPr>
    </w:p>
    <w:p w14:paraId="43514E85" w14:textId="77777777" w:rsidR="006969AD" w:rsidRDefault="006969AD">
      <w:pPr>
        <w:rPr>
          <w:b/>
          <w:bCs/>
        </w:rPr>
      </w:pPr>
      <w:r>
        <w:rPr>
          <w:b/>
          <w:bCs/>
        </w:rPr>
        <w:t>Typical Exterior Locations (on Property)</w:t>
      </w:r>
    </w:p>
    <w:p w14:paraId="213E2C3F" w14:textId="77777777" w:rsidR="006969AD" w:rsidRDefault="006969AD">
      <w:r>
        <w:t>*Front Entrance – Main Lobby (bench seating available)</w:t>
      </w:r>
    </w:p>
    <w:p w14:paraId="69341DE3" w14:textId="77777777" w:rsidR="006969AD" w:rsidRDefault="006969AD">
      <w:r>
        <w:t>*Gardens – Front Entrance (bench and chair seating)</w:t>
      </w:r>
    </w:p>
    <w:p w14:paraId="0F6B85BA" w14:textId="77777777" w:rsidR="006969AD" w:rsidRDefault="006969AD">
      <w:r>
        <w:t>*Gardens – Rear (employee) Entrance (bench and chair seating)</w:t>
      </w:r>
    </w:p>
    <w:p w14:paraId="2AF5F881" w14:textId="77777777" w:rsidR="006969AD" w:rsidRDefault="006969AD">
      <w:r>
        <w:t>*Enclosed Courtyards adjacent to G and S wings (4 ft. fence protection only)</w:t>
      </w:r>
    </w:p>
    <w:p w14:paraId="394B2EBA" w14:textId="77777777" w:rsidR="006969AD" w:rsidRDefault="006969AD">
      <w:r>
        <w:t>*Sidewalks (generally surround facility and parking lots)</w:t>
      </w:r>
    </w:p>
    <w:p w14:paraId="144C6273" w14:textId="77777777" w:rsidR="006969AD" w:rsidRDefault="006969AD">
      <w:r>
        <w:t xml:space="preserve">*Oaks – </w:t>
      </w:r>
      <w:smartTag w:uri="urn:schemas-microsoft-com:office:smarttags" w:element="address">
        <w:smartTag w:uri="urn:schemas-microsoft-com:office:smarttags" w:element="Street">
          <w:r>
            <w:t>Fire Lane</w:t>
          </w:r>
        </w:smartTag>
      </w:smartTag>
      <w:r>
        <w:t xml:space="preserve"> (surrounds the exterior of The Oaks)</w:t>
      </w:r>
    </w:p>
    <w:p w14:paraId="51699730" w14:textId="77777777" w:rsidR="00B417EC" w:rsidRDefault="00B417EC">
      <w:r>
        <w:t>*Areas within the nursing home that are located outside of the program area</w:t>
      </w:r>
    </w:p>
    <w:p w14:paraId="5AD9FC3B" w14:textId="77777777" w:rsidR="00B730A3" w:rsidRDefault="00B730A3"/>
    <w:p w14:paraId="77AE3D92" w14:textId="77777777" w:rsidR="006969AD" w:rsidRDefault="006969AD"/>
    <w:p w14:paraId="727CF795" w14:textId="77777777" w:rsidR="006969AD" w:rsidRDefault="006969AD">
      <w:r>
        <w:rPr>
          <w:b/>
          <w:bCs/>
        </w:rPr>
        <w:t>Risks:</w:t>
      </w:r>
      <w:r>
        <w:t xml:space="preserve">  Each area carries risks to safety of varying degrees, but generally falls into the following categories:</w:t>
      </w:r>
    </w:p>
    <w:p w14:paraId="3F32FE8C" w14:textId="77777777" w:rsidR="006969AD" w:rsidRDefault="006969AD">
      <w:r>
        <w:t>*Uneven Surfaces:  Sidewalks, patios, driveways, lawns, etc. all are constructed to accommodate wheelchairs, and have level entrance and exits.  However, grass, rocks, curbs, etc. all are potential hazards that can lead to falls, or uncontrolled descents on hills.</w:t>
      </w:r>
    </w:p>
    <w:p w14:paraId="225C1E99" w14:textId="77777777" w:rsidR="006969AD" w:rsidRDefault="006969AD">
      <w:r>
        <w:t>*Weather:  With the exception of the areas with canopies, all exterior areas are subject to weather conditions that can pose a threat.</w:t>
      </w:r>
    </w:p>
    <w:p w14:paraId="430E8FF9" w14:textId="77777777" w:rsidR="006969AD" w:rsidRDefault="006969AD">
      <w:r>
        <w:lastRenderedPageBreak/>
        <w:t xml:space="preserve">*Traffic:  Vehicle traffic routinely traverses all areas surrounding the facility, including parking lots and driveways.  In addition, public roads are adjacent to the front of the property.  </w:t>
      </w:r>
    </w:p>
    <w:p w14:paraId="20B62CBC" w14:textId="77777777" w:rsidR="006969AD" w:rsidRDefault="006969AD">
      <w:r>
        <w:t>*Public - Unsupervised Area:  The exterior of the facility is not routinely monitored, and is accessible by the general public (although it is private property).</w:t>
      </w:r>
    </w:p>
    <w:p w14:paraId="07DEE3A5" w14:textId="77777777" w:rsidR="006969AD" w:rsidRDefault="006969AD">
      <w:r>
        <w:t>*Insects, animals, etc.:  The property is subject to animals and insects that are routinely found outside.  This includes stinging insects, squirrels, etc.</w:t>
      </w:r>
    </w:p>
    <w:p w14:paraId="0CCFDF07" w14:textId="77777777" w:rsidR="006969AD" w:rsidRDefault="006969AD"/>
    <w:p w14:paraId="1DABB7DB" w14:textId="77777777" w:rsidR="006969AD" w:rsidRDefault="006969AD">
      <w:pPr>
        <w:rPr>
          <w:b/>
          <w:bCs/>
        </w:rPr>
      </w:pPr>
      <w:r>
        <w:rPr>
          <w:b/>
          <w:bCs/>
        </w:rPr>
        <w:t>Procedure:</w:t>
      </w:r>
    </w:p>
    <w:p w14:paraId="5FB91BC2" w14:textId="77777777" w:rsidR="006969AD" w:rsidRDefault="00226DC8">
      <w:pPr>
        <w:numPr>
          <w:ilvl w:val="0"/>
          <w:numId w:val="2"/>
        </w:numPr>
      </w:pPr>
      <w:r>
        <w:t>When a registrant</w:t>
      </w:r>
      <w:r w:rsidR="006969AD">
        <w:t xml:space="preserve"> expresses desire for independence with exiting facility for purposes of accessing the exterior areas of the property, an interdisciplinary assessment will be completed, which shall include at a minimum the following (attached):</w:t>
      </w:r>
    </w:p>
    <w:p w14:paraId="5B6ABB17" w14:textId="77777777" w:rsidR="006969AD" w:rsidRDefault="006969AD">
      <w:pPr>
        <w:numPr>
          <w:ilvl w:val="1"/>
          <w:numId w:val="2"/>
        </w:numPr>
      </w:pPr>
      <w:r>
        <w:t>Level of independence desired, including desired destination, frequency, etc.</w:t>
      </w:r>
    </w:p>
    <w:p w14:paraId="2898447D" w14:textId="77777777" w:rsidR="006969AD" w:rsidRDefault="006969AD">
      <w:pPr>
        <w:numPr>
          <w:ilvl w:val="1"/>
          <w:numId w:val="2"/>
        </w:numPr>
      </w:pPr>
      <w:r>
        <w:t>Level of mobility required, current status, etc.</w:t>
      </w:r>
    </w:p>
    <w:p w14:paraId="74882ECC" w14:textId="77777777" w:rsidR="006969AD" w:rsidRDefault="006969AD">
      <w:pPr>
        <w:numPr>
          <w:ilvl w:val="1"/>
          <w:numId w:val="2"/>
        </w:numPr>
      </w:pPr>
      <w:r>
        <w:t>Ability to make personal decisions regarding safety, independence, etc.</w:t>
      </w:r>
    </w:p>
    <w:p w14:paraId="27783B93" w14:textId="77777777" w:rsidR="006969AD" w:rsidRDefault="002B5CB8">
      <w:pPr>
        <w:numPr>
          <w:ilvl w:val="1"/>
          <w:numId w:val="2"/>
        </w:numPr>
      </w:pPr>
      <w:r>
        <w:t>HCP or Surrogate decision maker</w:t>
      </w:r>
      <w:r w:rsidR="006969AD">
        <w:t xml:space="preserve"> concurrence with </w:t>
      </w:r>
      <w:r>
        <w:t>residents expressed desire/intent</w:t>
      </w:r>
      <w:r w:rsidR="00B730A3" w:rsidRPr="00B417EC">
        <w:t>, unless registrant makes their own decisions; wherein notification of their designated representative will be informed</w:t>
      </w:r>
      <w:r>
        <w:t>.</w:t>
      </w:r>
    </w:p>
    <w:p w14:paraId="4A924CCB" w14:textId="77777777" w:rsidR="002B5CB8" w:rsidRDefault="002B5CB8">
      <w:pPr>
        <w:numPr>
          <w:ilvl w:val="1"/>
          <w:numId w:val="2"/>
        </w:numPr>
      </w:pPr>
      <w:r>
        <w:t>If dis</w:t>
      </w:r>
      <w:r w:rsidR="00226DC8">
        <w:t>agreement exists between registrant</w:t>
      </w:r>
      <w:r>
        <w:t xml:space="preserve"> and decision making </w:t>
      </w:r>
      <w:r w:rsidR="00226DC8">
        <w:t>agent, determination of registrant</w:t>
      </w:r>
      <w:r>
        <w:t xml:space="preserve"> independent decision making capacity will be made, which will take precedence for </w:t>
      </w:r>
      <w:r w:rsidR="00226DC8">
        <w:t xml:space="preserve">person centered </w:t>
      </w:r>
      <w:r>
        <w:t>care planning purposes.</w:t>
      </w:r>
    </w:p>
    <w:p w14:paraId="6998F224" w14:textId="77777777" w:rsidR="006969AD" w:rsidRDefault="006969AD">
      <w:pPr>
        <w:numPr>
          <w:ilvl w:val="0"/>
          <w:numId w:val="2"/>
        </w:numPr>
      </w:pPr>
      <w:r>
        <w:t>If comprehen</w:t>
      </w:r>
      <w:r w:rsidR="00226DC8">
        <w:t>sive assessment reveals registrant</w:t>
      </w:r>
      <w:r>
        <w:t xml:space="preserve"> is capable of meeting their goal at their current status:</w:t>
      </w:r>
    </w:p>
    <w:p w14:paraId="2B8E4C96" w14:textId="77777777" w:rsidR="006969AD" w:rsidRDefault="006969AD">
      <w:pPr>
        <w:numPr>
          <w:ilvl w:val="1"/>
          <w:numId w:val="2"/>
        </w:numPr>
      </w:pPr>
      <w:r>
        <w:t>Obtain designated representative concurrence</w:t>
      </w:r>
      <w:r w:rsidR="00B730A3">
        <w:t xml:space="preserve"> (</w:t>
      </w:r>
      <w:r w:rsidR="00B730A3" w:rsidRPr="00B417EC">
        <w:t>or acknowledgement</w:t>
      </w:r>
      <w:r w:rsidR="00B730A3">
        <w:t>)</w:t>
      </w:r>
    </w:p>
    <w:p w14:paraId="0D1CD37D" w14:textId="77777777" w:rsidR="006969AD" w:rsidRDefault="00226DC8">
      <w:pPr>
        <w:numPr>
          <w:ilvl w:val="1"/>
          <w:numId w:val="2"/>
        </w:numPr>
      </w:pPr>
      <w:r>
        <w:t>Educate registrant</w:t>
      </w:r>
      <w:r w:rsidR="006969AD">
        <w:t xml:space="preserve"> on all known risks, document</w:t>
      </w:r>
    </w:p>
    <w:p w14:paraId="25EA1058" w14:textId="77777777" w:rsidR="006969AD" w:rsidRDefault="006969AD">
      <w:pPr>
        <w:numPr>
          <w:ilvl w:val="1"/>
          <w:numId w:val="2"/>
        </w:numPr>
      </w:pPr>
      <w:r>
        <w:t>Establish initial plan, which will include provisions of informing staff prior to exiting and upon returning.</w:t>
      </w:r>
    </w:p>
    <w:p w14:paraId="1F81C0B6" w14:textId="77777777" w:rsidR="006969AD" w:rsidRDefault="006969AD">
      <w:pPr>
        <w:numPr>
          <w:ilvl w:val="1"/>
          <w:numId w:val="2"/>
        </w:numPr>
      </w:pPr>
      <w:r>
        <w:t>Document adherence to plan, safety factors, etc.</w:t>
      </w:r>
    </w:p>
    <w:p w14:paraId="4FCAB732" w14:textId="77777777" w:rsidR="006969AD" w:rsidRDefault="006969AD">
      <w:pPr>
        <w:numPr>
          <w:ilvl w:val="0"/>
          <w:numId w:val="2"/>
        </w:numPr>
      </w:pPr>
      <w:r>
        <w:t>If comprehe</w:t>
      </w:r>
      <w:r w:rsidR="0056633F">
        <w:t>nsive assessment reveals registrant</w:t>
      </w:r>
      <w:r>
        <w:t xml:space="preserve"> is not currently able to safely meet their desired level of exterior independence, but potential for reaching such level exists, establish a </w:t>
      </w:r>
      <w:r w:rsidR="0056633F">
        <w:t xml:space="preserve">person centered </w:t>
      </w:r>
      <w:r>
        <w:t xml:space="preserve">plan of care that addresses the limitations.  In the interim, </w:t>
      </w:r>
    </w:p>
    <w:p w14:paraId="2EE2D208" w14:textId="77777777" w:rsidR="006969AD" w:rsidRDefault="006969AD">
      <w:pPr>
        <w:numPr>
          <w:ilvl w:val="1"/>
          <w:numId w:val="2"/>
        </w:numPr>
      </w:pPr>
      <w:r>
        <w:t>Attempt to establish alternative</w:t>
      </w:r>
      <w:r w:rsidR="0056633F">
        <w:t xml:space="preserve"> plan that will support registrants </w:t>
      </w:r>
      <w:r>
        <w:t>ability to be ou</w:t>
      </w:r>
      <w:r w:rsidR="0056633F">
        <w:t>tside of the program</w:t>
      </w:r>
      <w:r>
        <w:t xml:space="preserve"> if determined to be appropriate.</w:t>
      </w:r>
    </w:p>
    <w:p w14:paraId="4EA040B7" w14:textId="77777777" w:rsidR="002B5CB8" w:rsidRDefault="0056633F" w:rsidP="002B5CB8">
      <w:pPr>
        <w:numPr>
          <w:ilvl w:val="1"/>
          <w:numId w:val="2"/>
        </w:numPr>
      </w:pPr>
      <w:r>
        <w:t>Assess registrant</w:t>
      </w:r>
      <w:r w:rsidR="006969AD">
        <w:t>’s risk for unattended exiting (see appropriate policy).</w:t>
      </w:r>
    </w:p>
    <w:p w14:paraId="74DF9514" w14:textId="77777777" w:rsidR="00544529" w:rsidRDefault="008331B7" w:rsidP="002B5CB8">
      <w:pPr>
        <w:numPr>
          <w:ilvl w:val="0"/>
          <w:numId w:val="2"/>
        </w:numPr>
      </w:pPr>
      <w:r>
        <w:t>R</w:t>
      </w:r>
      <w:r w:rsidR="002B5CB8">
        <w:t>eceptionist</w:t>
      </w:r>
      <w:r>
        <w:t>- located in the day care area</w:t>
      </w:r>
      <w:r w:rsidR="002B5CB8">
        <w:t xml:space="preserve">, in the event they are present, will contact the </w:t>
      </w:r>
      <w:r>
        <w:t>day program whenever a registrant</w:t>
      </w:r>
      <w:r w:rsidR="002B5CB8">
        <w:t xml:space="preserve"> requests to exit the facility</w:t>
      </w:r>
      <w:r w:rsidR="00B730A3">
        <w:t xml:space="preserve"> </w:t>
      </w:r>
      <w:r w:rsidR="00B730A3" w:rsidRPr="00B417EC">
        <w:t>or program area</w:t>
      </w:r>
      <w:r w:rsidR="002B5CB8" w:rsidRPr="00B417EC">
        <w:t>,</w:t>
      </w:r>
      <w:r w:rsidR="002B5CB8">
        <w:t xml:space="preserve"> regardless of their known status as being approved to exit.</w:t>
      </w:r>
      <w:r>
        <w:t xml:space="preserve">  This contact will:</w:t>
      </w:r>
    </w:p>
    <w:p w14:paraId="40670FFC" w14:textId="77777777" w:rsidR="00544529" w:rsidRDefault="008331B7" w:rsidP="00544529">
      <w:pPr>
        <w:numPr>
          <w:ilvl w:val="1"/>
          <w:numId w:val="2"/>
        </w:numPr>
      </w:pPr>
      <w:r>
        <w:t xml:space="preserve"> verify registrant</w:t>
      </w:r>
      <w:r w:rsidR="00544529">
        <w:t xml:space="preserve"> status and </w:t>
      </w:r>
    </w:p>
    <w:p w14:paraId="4CDD09CB" w14:textId="77777777" w:rsidR="002B5CB8" w:rsidRDefault="008331B7" w:rsidP="00544529">
      <w:pPr>
        <w:numPr>
          <w:ilvl w:val="1"/>
          <w:numId w:val="2"/>
        </w:numPr>
      </w:pPr>
      <w:r>
        <w:t>Inform staff</w:t>
      </w:r>
      <w:r w:rsidR="00544529">
        <w:t xml:space="preserve"> of exit time.</w:t>
      </w:r>
    </w:p>
    <w:p w14:paraId="56CD8304" w14:textId="77777777" w:rsidR="006969AD" w:rsidRDefault="006969AD"/>
    <w:p w14:paraId="25281B3A" w14:textId="77777777" w:rsidR="006969AD" w:rsidRDefault="008331B7">
      <w:r>
        <w:rPr>
          <w:b/>
          <w:bCs/>
        </w:rPr>
        <w:t xml:space="preserve">Person Centered </w:t>
      </w:r>
      <w:r w:rsidR="00B730A3">
        <w:rPr>
          <w:b/>
          <w:bCs/>
        </w:rPr>
        <w:t xml:space="preserve">Care Planning </w:t>
      </w:r>
      <w:r w:rsidR="006969AD">
        <w:rPr>
          <w:b/>
          <w:bCs/>
        </w:rPr>
        <w:t>Considerations</w:t>
      </w:r>
      <w:r>
        <w:t>:  Each registrant</w:t>
      </w:r>
      <w:r w:rsidR="006969AD">
        <w:t xml:space="preserve"> is unique in their desires and abi</w:t>
      </w:r>
      <w:r>
        <w:t>lity to safely exit the program</w:t>
      </w:r>
      <w:r w:rsidR="006969AD">
        <w:t>.  Therefore, no single care plan protocol will be appropriate in all circumstances.  In general, the following should be considered:</w:t>
      </w:r>
    </w:p>
    <w:p w14:paraId="0EA953B2" w14:textId="77777777" w:rsidR="006969AD" w:rsidRDefault="006969AD">
      <w:pPr>
        <w:numPr>
          <w:ilvl w:val="0"/>
          <w:numId w:val="3"/>
        </w:numPr>
      </w:pPr>
      <w:r>
        <w:lastRenderedPageBreak/>
        <w:t xml:space="preserve">Mobility: </w:t>
      </w:r>
      <w:r w:rsidR="008331B7">
        <w:t xml:space="preserve"> The manner in which the registrant</w:t>
      </w:r>
      <w:r>
        <w:t xml:space="preserve"> will exit and return to the </w:t>
      </w:r>
      <w:r w:rsidR="008331B7">
        <w:t>program</w:t>
      </w:r>
      <w:r>
        <w:t>.</w:t>
      </w:r>
    </w:p>
    <w:p w14:paraId="10FC7C0E" w14:textId="77777777" w:rsidR="006969AD" w:rsidRDefault="006969AD">
      <w:pPr>
        <w:numPr>
          <w:ilvl w:val="0"/>
          <w:numId w:val="3"/>
        </w:numPr>
      </w:pPr>
      <w:r>
        <w:t>Cognitive Stat</w:t>
      </w:r>
      <w:r w:rsidR="008331B7">
        <w:t>us:  The ability of the registrant</w:t>
      </w:r>
      <w:r>
        <w:t xml:space="preserve"> to make informed decisions as to their destination, ability to recall an established schedule or plan, ability to follow direction, and their demonstrated ability to make appropriate decisions.</w:t>
      </w:r>
    </w:p>
    <w:p w14:paraId="412FD4E4" w14:textId="77777777" w:rsidR="006969AD" w:rsidRDefault="006969AD">
      <w:pPr>
        <w:numPr>
          <w:ilvl w:val="0"/>
          <w:numId w:val="3"/>
        </w:numPr>
      </w:pPr>
      <w:r>
        <w:t>Visi</w:t>
      </w:r>
      <w:r w:rsidR="008331B7">
        <w:t>on:  The ability of the registrant</w:t>
      </w:r>
      <w:r>
        <w:t xml:space="preserve"> to safely maneuver on sidewalks, patios, driveways, etc.</w:t>
      </w:r>
    </w:p>
    <w:p w14:paraId="63070452" w14:textId="77777777" w:rsidR="006969AD" w:rsidRDefault="006969AD">
      <w:pPr>
        <w:numPr>
          <w:ilvl w:val="0"/>
          <w:numId w:val="3"/>
        </w:numPr>
      </w:pPr>
      <w:r>
        <w:t>Strength:  Their ability to reach their destination, stamina, etc.</w:t>
      </w:r>
    </w:p>
    <w:p w14:paraId="1F3DA14C" w14:textId="77777777" w:rsidR="006969AD" w:rsidRDefault="006969AD">
      <w:pPr>
        <w:numPr>
          <w:ilvl w:val="0"/>
          <w:numId w:val="3"/>
        </w:numPr>
      </w:pPr>
      <w:r>
        <w:t>Communication:  Their ability to contact staff for assistance, to communicate their intentions, etc.</w:t>
      </w:r>
    </w:p>
    <w:p w14:paraId="1A619C7B" w14:textId="77777777" w:rsidR="006969AD" w:rsidRDefault="006969AD">
      <w:pPr>
        <w:numPr>
          <w:ilvl w:val="0"/>
          <w:numId w:val="3"/>
        </w:numPr>
      </w:pPr>
      <w:r>
        <w:t>Safety:  The ability to adhere to safety instruction and training, to make appropriate decisions, recognize hazards, etc.</w:t>
      </w:r>
    </w:p>
    <w:p w14:paraId="2DBCD32E" w14:textId="77777777" w:rsidR="006969AD" w:rsidRDefault="006969AD"/>
    <w:p w14:paraId="3FFE63E7" w14:textId="77777777" w:rsidR="006969AD" w:rsidRDefault="006969AD">
      <w:r>
        <w:t>During the initial</w:t>
      </w:r>
      <w:r w:rsidR="008331B7">
        <w:t xml:space="preserve"> period of time, when a registrant</w:t>
      </w:r>
      <w:r>
        <w:t xml:space="preserve"> begins t</w:t>
      </w:r>
      <w:r w:rsidR="008331B7">
        <w:t>o independently exit the program</w:t>
      </w:r>
      <w:r>
        <w:t xml:space="preserve">, the following </w:t>
      </w:r>
      <w:r w:rsidR="008331B7">
        <w:t xml:space="preserve">person centered </w:t>
      </w:r>
      <w:r>
        <w:t>care plan interventions may be considered:</w:t>
      </w:r>
    </w:p>
    <w:p w14:paraId="1D4B66BE" w14:textId="77777777" w:rsidR="006969AD" w:rsidRDefault="006969AD">
      <w:pPr>
        <w:numPr>
          <w:ilvl w:val="0"/>
          <w:numId w:val="4"/>
        </w:numPr>
      </w:pPr>
      <w:r>
        <w:t>Inform staff prior to leaving facility, and anticipated time of return.  The administration of medications, meals, etc. should be taken into consideration.</w:t>
      </w:r>
    </w:p>
    <w:p w14:paraId="70B147FC" w14:textId="77777777" w:rsidR="006969AD" w:rsidRDefault="006969AD">
      <w:pPr>
        <w:numPr>
          <w:ilvl w:val="0"/>
          <w:numId w:val="4"/>
        </w:numPr>
      </w:pPr>
      <w:r>
        <w:t>Provide means of communication (</w:t>
      </w:r>
      <w:r w:rsidR="00B730A3">
        <w:t xml:space="preserve">i.e. </w:t>
      </w:r>
      <w:r>
        <w:t>2 way radios, etc.) if appropriate.</w:t>
      </w:r>
    </w:p>
    <w:p w14:paraId="5C237AE4" w14:textId="77777777" w:rsidR="006969AD" w:rsidRDefault="006969AD">
      <w:pPr>
        <w:numPr>
          <w:ilvl w:val="0"/>
          <w:numId w:val="4"/>
        </w:numPr>
      </w:pPr>
      <w:r>
        <w:t>Regular visual confirmations of location.</w:t>
      </w:r>
    </w:p>
    <w:p w14:paraId="582E6FD8" w14:textId="77777777" w:rsidR="006969AD" w:rsidRDefault="006969AD">
      <w:pPr>
        <w:numPr>
          <w:ilvl w:val="0"/>
          <w:numId w:val="4"/>
        </w:numPr>
      </w:pPr>
      <w:r>
        <w:t xml:space="preserve">Frequent review of </w:t>
      </w:r>
      <w:r w:rsidR="008331B7">
        <w:t xml:space="preserve">goals with person centered </w:t>
      </w:r>
      <w:r>
        <w:t>plan of care.</w:t>
      </w:r>
    </w:p>
    <w:p w14:paraId="08858458" w14:textId="77777777" w:rsidR="006969AD" w:rsidRDefault="006969AD"/>
    <w:p w14:paraId="0532D367" w14:textId="77777777" w:rsidR="006969AD" w:rsidRDefault="008331B7">
      <w:r>
        <w:t>In the event a registrant</w:t>
      </w:r>
      <w:r w:rsidR="006969AD">
        <w:t xml:space="preserve"> expresses a desire to adva</w:t>
      </w:r>
      <w:r>
        <w:t>nce to areas beyond Fort Hudson</w:t>
      </w:r>
      <w:r w:rsidR="006969AD">
        <w:t xml:space="preserve"> property, additional measures should be taken, including but not limited to:</w:t>
      </w:r>
    </w:p>
    <w:p w14:paraId="09E4C913" w14:textId="77777777" w:rsidR="006969AD" w:rsidRDefault="006969AD">
      <w:pPr>
        <w:numPr>
          <w:ilvl w:val="0"/>
          <w:numId w:val="6"/>
        </w:numPr>
      </w:pPr>
      <w:r>
        <w:t>Assess historical compliance with plan, safety measures followed, abilities (as above) necessary to achieve goal, etc.</w:t>
      </w:r>
    </w:p>
    <w:p w14:paraId="2902894A" w14:textId="77777777" w:rsidR="006969AD" w:rsidRDefault="008331B7">
      <w:pPr>
        <w:numPr>
          <w:ilvl w:val="0"/>
          <w:numId w:val="6"/>
        </w:numPr>
      </w:pPr>
      <w:r>
        <w:t>Provided education to registrant</w:t>
      </w:r>
      <w:r w:rsidR="006969AD">
        <w:t xml:space="preserve"> and designated representative on additional risks, document.  </w:t>
      </w:r>
    </w:p>
    <w:p w14:paraId="615995E0" w14:textId="77777777" w:rsidR="006969AD" w:rsidRDefault="006969AD">
      <w:pPr>
        <w:numPr>
          <w:ilvl w:val="0"/>
          <w:numId w:val="6"/>
        </w:numPr>
      </w:pPr>
      <w:r>
        <w:t>As neces</w:t>
      </w:r>
      <w:r w:rsidR="008331B7">
        <w:t>sary, assure registrant</w:t>
      </w:r>
      <w:r>
        <w:t xml:space="preserve"> has necessary tools to obtain assistance as necessary.</w:t>
      </w:r>
    </w:p>
    <w:p w14:paraId="44D7A2D8" w14:textId="77777777" w:rsidR="006969AD" w:rsidRDefault="008331B7">
      <w:pPr>
        <w:numPr>
          <w:ilvl w:val="0"/>
          <w:numId w:val="6"/>
        </w:numPr>
      </w:pPr>
      <w:r>
        <w:t xml:space="preserve">Document adherence to person centered </w:t>
      </w:r>
      <w:r w:rsidR="006969AD">
        <w:t>plan of care.</w:t>
      </w:r>
    </w:p>
    <w:p w14:paraId="1F8F0499" w14:textId="77777777" w:rsidR="006969AD" w:rsidRDefault="006969AD"/>
    <w:p w14:paraId="4CB02A0A" w14:textId="77777777" w:rsidR="006969AD" w:rsidRDefault="006969AD">
      <w:r>
        <w:t xml:space="preserve">Any change </w:t>
      </w:r>
      <w:r w:rsidR="008331B7">
        <w:t>in the registran</w:t>
      </w:r>
      <w:r>
        <w:t>t’s physical or cognitive status will require a comprehensive reassessment of their ability to</w:t>
      </w:r>
      <w:r w:rsidR="008331B7">
        <w:t xml:space="preserve"> independently exit the program</w:t>
      </w:r>
      <w:r>
        <w:t>.</w:t>
      </w:r>
    </w:p>
    <w:p w14:paraId="1D498DEA" w14:textId="77777777" w:rsidR="006969AD" w:rsidRDefault="006969AD"/>
    <w:p w14:paraId="29D5FA0A" w14:textId="77777777" w:rsidR="006969AD" w:rsidRDefault="006969AD"/>
    <w:p w14:paraId="10E615AC" w14:textId="77777777" w:rsidR="006969AD" w:rsidRDefault="006969AD">
      <w:r>
        <w:t>Approved:  __________________________</w:t>
      </w:r>
      <w:r>
        <w:tab/>
      </w:r>
      <w:r>
        <w:tab/>
        <w:t>Date:  __________________</w:t>
      </w:r>
    </w:p>
    <w:p w14:paraId="65DA1843" w14:textId="77777777" w:rsidR="006969AD" w:rsidRDefault="006969AD"/>
    <w:p w14:paraId="7AE1A5B1" w14:textId="77777777" w:rsidR="006969AD" w:rsidRDefault="006969AD">
      <w:pPr>
        <w:jc w:val="center"/>
        <w:rPr>
          <w:b/>
          <w:bCs/>
        </w:rPr>
      </w:pPr>
      <w:r>
        <w:br w:type="page"/>
      </w:r>
      <w:r>
        <w:rPr>
          <w:b/>
          <w:bCs/>
        </w:rPr>
        <w:lastRenderedPageBreak/>
        <w:t>Exterior Access – R</w:t>
      </w:r>
      <w:r w:rsidR="008331B7">
        <w:rPr>
          <w:b/>
          <w:bCs/>
        </w:rPr>
        <w:t xml:space="preserve">egistrant </w:t>
      </w:r>
      <w:r>
        <w:rPr>
          <w:b/>
          <w:bCs/>
        </w:rPr>
        <w:t xml:space="preserve">Request </w:t>
      </w:r>
    </w:p>
    <w:p w14:paraId="3D9E71F5" w14:textId="77777777" w:rsidR="006969AD" w:rsidRDefault="006969AD">
      <w:pPr>
        <w:jc w:val="center"/>
        <w:rPr>
          <w:b/>
          <w:bCs/>
        </w:rPr>
      </w:pPr>
      <w:r>
        <w:rPr>
          <w:b/>
          <w:bCs/>
        </w:rPr>
        <w:t>Decision Worksheet</w:t>
      </w:r>
    </w:p>
    <w:p w14:paraId="0286AB2F" w14:textId="77777777" w:rsidR="006969AD" w:rsidRDefault="006969AD"/>
    <w:p w14:paraId="0361E220" w14:textId="77777777" w:rsidR="006969AD" w:rsidRDefault="006969AD">
      <w:r>
        <w:rPr>
          <w:b/>
          <w:bCs/>
        </w:rPr>
        <w:t>Directions for Use</w:t>
      </w:r>
      <w:r>
        <w:t>:  This worksh</w:t>
      </w:r>
      <w:r w:rsidR="008331B7">
        <w:t xml:space="preserve">eet is to be used upon registrant </w:t>
      </w:r>
      <w:r>
        <w:t>request t</w:t>
      </w:r>
      <w:r w:rsidR="008331B7">
        <w:t>o independently exit the program</w:t>
      </w:r>
      <w:r>
        <w:t xml:space="preserve"> to access the exterior property.</w:t>
      </w:r>
    </w:p>
    <w:p w14:paraId="5D2C9402" w14:textId="77777777" w:rsidR="006969AD" w:rsidRDefault="006969AD"/>
    <w:p w14:paraId="1236EBE8" w14:textId="77777777" w:rsidR="006969AD" w:rsidRDefault="006969AD">
      <w:r>
        <w:rPr>
          <w:b/>
          <w:bCs/>
        </w:rPr>
        <w:t>Re</w:t>
      </w:r>
      <w:r w:rsidR="008331B7">
        <w:rPr>
          <w:b/>
          <w:bCs/>
        </w:rPr>
        <w:t>gistrant</w:t>
      </w:r>
      <w:r>
        <w:rPr>
          <w:b/>
          <w:bCs/>
        </w:rPr>
        <w:t xml:space="preserve"> Name</w:t>
      </w:r>
      <w:r>
        <w:t>:  _________________________</w:t>
      </w:r>
      <w:r>
        <w:tab/>
      </w:r>
      <w:r>
        <w:tab/>
      </w:r>
      <w:r>
        <w:rPr>
          <w:b/>
          <w:bCs/>
        </w:rPr>
        <w:t>Date:</w:t>
      </w:r>
      <w:r>
        <w:t xml:space="preserve">  ________________</w:t>
      </w:r>
    </w:p>
    <w:p w14:paraId="6004F002" w14:textId="77777777" w:rsidR="006969AD" w:rsidRDefault="006969AD"/>
    <w:p w14:paraId="38785691" w14:textId="77777777" w:rsidR="006969AD" w:rsidRDefault="008331B7">
      <w:pPr>
        <w:jc w:val="center"/>
        <w:rPr>
          <w:u w:val="single"/>
        </w:rPr>
      </w:pPr>
      <w:r>
        <w:rPr>
          <w:u w:val="single"/>
        </w:rPr>
        <w:t>Specify the location(s) registrant</w:t>
      </w:r>
      <w:r w:rsidR="006969AD">
        <w:rPr>
          <w:u w:val="single"/>
        </w:rPr>
        <w:t xml:space="preserve"> wishes to access independently:</w:t>
      </w:r>
    </w:p>
    <w:p w14:paraId="7B9DCA58" w14:textId="77777777" w:rsidR="006969AD" w:rsidRDefault="006969AD">
      <w:pPr>
        <w:jc w:val="center"/>
        <w:rPr>
          <w:u w:val="single"/>
        </w:rPr>
        <w:sectPr w:rsidR="006969AD">
          <w:headerReference w:type="even" r:id="rId7"/>
          <w:headerReference w:type="default" r:id="rId8"/>
          <w:footerReference w:type="even" r:id="rId9"/>
          <w:footerReference w:type="default" r:id="rId10"/>
          <w:headerReference w:type="first" r:id="rId11"/>
          <w:footerReference w:type="first" r:id="rId12"/>
          <w:pgSz w:w="12240" w:h="15840"/>
          <w:pgMar w:top="1080" w:right="1800" w:bottom="1440" w:left="1800" w:header="720" w:footer="720" w:gutter="0"/>
          <w:cols w:space="720"/>
          <w:docGrid w:linePitch="360"/>
        </w:sectPr>
      </w:pPr>
    </w:p>
    <w:p w14:paraId="6F6891B8" w14:textId="77777777" w:rsidR="006969AD" w:rsidRDefault="006969AD">
      <w:pPr>
        <w:numPr>
          <w:ilvl w:val="0"/>
          <w:numId w:val="7"/>
        </w:numPr>
      </w:pPr>
      <w:r>
        <w:t>Front Entrance (Covered area)</w:t>
      </w:r>
    </w:p>
    <w:p w14:paraId="19AB3483" w14:textId="77777777" w:rsidR="006969AD" w:rsidRDefault="006969AD">
      <w:pPr>
        <w:numPr>
          <w:ilvl w:val="0"/>
          <w:numId w:val="7"/>
        </w:numPr>
      </w:pPr>
      <w:smartTag w:uri="urn:schemas-microsoft-com:office:smarttags" w:element="place">
        <w:smartTag w:uri="urn:schemas-microsoft-com:office:smarttags" w:element="PlaceName">
          <w:r>
            <w:t>Front</w:t>
          </w:r>
        </w:smartTag>
        <w:r>
          <w:t xml:space="preserve"> </w:t>
        </w:r>
        <w:smartTag w:uri="urn:schemas-microsoft-com:office:smarttags" w:element="PlaceType">
          <w:r>
            <w:t>Gardens</w:t>
          </w:r>
        </w:smartTag>
      </w:smartTag>
      <w:r>
        <w:t xml:space="preserve"> and sidewalks</w:t>
      </w:r>
    </w:p>
    <w:p w14:paraId="580A3205" w14:textId="77777777" w:rsidR="006969AD" w:rsidRDefault="006969AD">
      <w:pPr>
        <w:numPr>
          <w:ilvl w:val="0"/>
          <w:numId w:val="7"/>
        </w:numPr>
      </w:pPr>
      <w:r>
        <w:t>Sidewalks, including area behind The Oaks</w:t>
      </w:r>
      <w:r>
        <w:tab/>
      </w:r>
    </w:p>
    <w:p w14:paraId="1A2DDF02" w14:textId="77777777" w:rsidR="006969AD" w:rsidRDefault="006969AD">
      <w:pPr>
        <w:numPr>
          <w:ilvl w:val="0"/>
          <w:numId w:val="7"/>
        </w:numPr>
      </w:pPr>
      <w:r>
        <w:t>Enclosed Courtyard (G/S wings)</w:t>
      </w:r>
    </w:p>
    <w:p w14:paraId="6CD1067F" w14:textId="77777777" w:rsidR="006969AD" w:rsidRDefault="006969AD">
      <w:pPr>
        <w:numPr>
          <w:ilvl w:val="0"/>
          <w:numId w:val="7"/>
        </w:numPr>
      </w:pPr>
      <w:smartTag w:uri="urn:schemas-microsoft-com:office:smarttags" w:element="place">
        <w:smartTag w:uri="urn:schemas-microsoft-com:office:smarttags" w:element="PlaceName">
          <w:r>
            <w:t>Employee</w:t>
          </w:r>
        </w:smartTag>
        <w:r>
          <w:t xml:space="preserve"> </w:t>
        </w:r>
        <w:smartTag w:uri="urn:schemas-microsoft-com:office:smarttags" w:element="PlaceName">
          <w:r>
            <w:t>Entrance</w:t>
          </w:r>
        </w:smartTag>
        <w:r>
          <w:t xml:space="preserve"> </w:t>
        </w:r>
        <w:smartTag w:uri="urn:schemas-microsoft-com:office:smarttags" w:element="PlaceType">
          <w:r>
            <w:t>Gardens</w:t>
          </w:r>
        </w:smartTag>
      </w:smartTag>
    </w:p>
    <w:p w14:paraId="29F32DE0" w14:textId="77777777" w:rsidR="006969AD" w:rsidRDefault="006969AD">
      <w:pPr>
        <w:numPr>
          <w:ilvl w:val="0"/>
          <w:numId w:val="7"/>
        </w:numPr>
      </w:pPr>
      <w:r>
        <w:t>Other  ________________</w:t>
      </w:r>
    </w:p>
    <w:p w14:paraId="7133A80A" w14:textId="77777777" w:rsidR="006969AD" w:rsidRDefault="006969AD">
      <w:pPr>
        <w:sectPr w:rsidR="006969AD">
          <w:type w:val="continuous"/>
          <w:pgSz w:w="12240" w:h="15840"/>
          <w:pgMar w:top="1440" w:right="1800" w:bottom="1440" w:left="1800" w:header="720" w:footer="720" w:gutter="0"/>
          <w:cols w:num="2" w:space="720"/>
          <w:docGrid w:linePitch="360"/>
        </w:sectPr>
      </w:pPr>
    </w:p>
    <w:p w14:paraId="65C27447" w14:textId="77777777" w:rsidR="006969AD" w:rsidRDefault="006969AD"/>
    <w:p w14:paraId="6FF3B051" w14:textId="77777777" w:rsidR="006969AD" w:rsidRDefault="006969AD">
      <w:pPr>
        <w:pStyle w:val="Heading1"/>
      </w:pPr>
      <w:r>
        <w:t>Re</w:t>
      </w:r>
      <w:r w:rsidR="008331B7">
        <w:t>gistrant</w:t>
      </w:r>
      <w:r>
        <w:t xml:space="preserve"> Ability Review</w:t>
      </w:r>
    </w:p>
    <w:p w14:paraId="72BFFC2C" w14:textId="77777777" w:rsidR="006969AD" w:rsidRDefault="006969AD"/>
    <w:p w14:paraId="4A3A21CA" w14:textId="77777777" w:rsidR="006969AD" w:rsidRDefault="006969AD">
      <w:pPr>
        <w:rPr>
          <w:b/>
          <w:bCs/>
          <w:i/>
          <w:iCs/>
          <w:u w:val="single"/>
        </w:rPr>
      </w:pPr>
      <w:r>
        <w:rPr>
          <w:b/>
          <w:bCs/>
          <w:i/>
          <w:iCs/>
          <w:u w:val="single"/>
        </w:rPr>
        <w:t>Mobility Status:</w:t>
      </w:r>
    </w:p>
    <w:p w14:paraId="332F1B53" w14:textId="77777777" w:rsidR="006969AD" w:rsidRDefault="006969AD">
      <w:pPr>
        <w:numPr>
          <w:ilvl w:val="0"/>
          <w:numId w:val="8"/>
        </w:numPr>
      </w:pPr>
      <w:r>
        <w:t>Independent</w:t>
      </w:r>
      <w:r>
        <w:tab/>
      </w:r>
      <w:r>
        <w:tab/>
        <w:t>Describe: __________________________________</w:t>
      </w:r>
    </w:p>
    <w:p w14:paraId="313809EF" w14:textId="77777777" w:rsidR="006969AD" w:rsidRDefault="006969AD">
      <w:pPr>
        <w:numPr>
          <w:ilvl w:val="0"/>
          <w:numId w:val="8"/>
        </w:numPr>
      </w:pPr>
      <w:r>
        <w:t>Assistance Required</w:t>
      </w:r>
      <w:r>
        <w:tab/>
        <w:t>Describe:  _________________________________</w:t>
      </w:r>
    </w:p>
    <w:p w14:paraId="4DE1D3F0" w14:textId="77777777" w:rsidR="006969AD" w:rsidRDefault="006969AD">
      <w:pPr>
        <w:ind w:left="720" w:firstLine="720"/>
      </w:pPr>
      <w:r>
        <w:t xml:space="preserve">Is </w:t>
      </w:r>
      <w:smartTag w:uri="urn:schemas-microsoft-com:office:smarttags" w:element="place">
        <w:smartTag w:uri="urn:schemas-microsoft-com:office:smarttags" w:element="City">
          <w:r>
            <w:t>Independence</w:t>
          </w:r>
        </w:smartTag>
      </w:smartTag>
      <w:r>
        <w:t xml:space="preserve"> Achievable? </w:t>
      </w:r>
    </w:p>
    <w:p w14:paraId="6B8C8E47" w14:textId="77777777" w:rsidR="006969AD" w:rsidRDefault="006969AD">
      <w:pPr>
        <w:numPr>
          <w:ilvl w:val="0"/>
          <w:numId w:val="9"/>
        </w:numPr>
      </w:pPr>
      <w:r>
        <w:t>YES:  See Care Plan</w:t>
      </w:r>
    </w:p>
    <w:p w14:paraId="0A3B2FCF" w14:textId="77777777" w:rsidR="009E1008" w:rsidRDefault="008331B7" w:rsidP="009E1008">
      <w:pPr>
        <w:numPr>
          <w:ilvl w:val="0"/>
          <w:numId w:val="9"/>
        </w:numPr>
      </w:pPr>
      <w:r>
        <w:t>NO:  Registrant</w:t>
      </w:r>
      <w:r w:rsidR="006969AD">
        <w:t xml:space="preserve"> unable to exit independently</w:t>
      </w:r>
    </w:p>
    <w:p w14:paraId="1BA5CEF9" w14:textId="77777777" w:rsidR="006969AD" w:rsidRDefault="006969AD" w:rsidP="009E1008">
      <w:r w:rsidRPr="009E1008">
        <w:rPr>
          <w:b/>
          <w:bCs/>
          <w:i/>
          <w:iCs/>
          <w:u w:val="single"/>
        </w:rPr>
        <w:t>Cognitive Status</w:t>
      </w:r>
      <w:r>
        <w:t>:</w:t>
      </w:r>
    </w:p>
    <w:p w14:paraId="4301F7D4" w14:textId="77777777" w:rsidR="006969AD" w:rsidRDefault="008331B7">
      <w:pPr>
        <w:numPr>
          <w:ilvl w:val="0"/>
          <w:numId w:val="10"/>
        </w:numPr>
      </w:pPr>
      <w:r>
        <w:t>Registrant</w:t>
      </w:r>
      <w:r w:rsidR="006969AD">
        <w:t xml:space="preserve"> has demonstrated history of appropriate decision making, is oriented to place, person and time, and is able to follow instruction.</w:t>
      </w:r>
    </w:p>
    <w:p w14:paraId="3D8D63E5" w14:textId="77777777" w:rsidR="006969AD" w:rsidRDefault="006969AD">
      <w:pPr>
        <w:numPr>
          <w:ilvl w:val="0"/>
          <w:numId w:val="10"/>
        </w:numPr>
      </w:pPr>
      <w:r>
        <w:t>Other than Above:  Describe</w:t>
      </w:r>
    </w:p>
    <w:p w14:paraId="743E26E6" w14:textId="77777777" w:rsidR="006969AD" w:rsidRDefault="006969AD">
      <w:pPr>
        <w:numPr>
          <w:ilvl w:val="1"/>
          <w:numId w:val="10"/>
        </w:numPr>
      </w:pPr>
      <w:r>
        <w:t>Decision Making:  _____________________________________</w:t>
      </w:r>
    </w:p>
    <w:p w14:paraId="0F67362D" w14:textId="77777777" w:rsidR="006969AD" w:rsidRDefault="006969AD">
      <w:pPr>
        <w:numPr>
          <w:ilvl w:val="1"/>
          <w:numId w:val="10"/>
        </w:numPr>
      </w:pPr>
      <w:r>
        <w:t>Orientation:</w:t>
      </w:r>
      <w:r>
        <w:tab/>
        <w:t xml:space="preserve">      _____________________________________</w:t>
      </w:r>
    </w:p>
    <w:p w14:paraId="05961021" w14:textId="77777777" w:rsidR="006969AD" w:rsidRDefault="006969AD">
      <w:pPr>
        <w:numPr>
          <w:ilvl w:val="1"/>
          <w:numId w:val="10"/>
        </w:numPr>
      </w:pPr>
      <w:r>
        <w:t>Able to follow instruction:  ______________________________</w:t>
      </w:r>
    </w:p>
    <w:p w14:paraId="68F562CE" w14:textId="77777777" w:rsidR="006969AD" w:rsidRDefault="006969AD">
      <w:pPr>
        <w:ind w:left="720"/>
      </w:pPr>
      <w:r>
        <w:t>Safety Precautions Instituted (if applicable):  See Care Plan</w:t>
      </w:r>
    </w:p>
    <w:p w14:paraId="28DC681B" w14:textId="77777777" w:rsidR="006969AD" w:rsidRDefault="006969AD"/>
    <w:p w14:paraId="2A92A389" w14:textId="77777777" w:rsidR="006969AD" w:rsidRDefault="008331B7">
      <w:pPr>
        <w:rPr>
          <w:b/>
          <w:bCs/>
        </w:rPr>
      </w:pPr>
      <w:r>
        <w:rPr>
          <w:b/>
          <w:bCs/>
        </w:rPr>
        <w:t>IS REGISTRANT</w:t>
      </w:r>
      <w:r w:rsidR="006969AD">
        <w:rPr>
          <w:b/>
          <w:bCs/>
        </w:rPr>
        <w:t xml:space="preserve"> CONSIDERED APPROPRIATE TO INDEPENDENTLY EXIT?</w:t>
      </w:r>
    </w:p>
    <w:p w14:paraId="56987C6F" w14:textId="77777777" w:rsidR="006969AD" w:rsidRDefault="006969AD">
      <w:pPr>
        <w:numPr>
          <w:ilvl w:val="0"/>
          <w:numId w:val="11"/>
        </w:numPr>
      </w:pPr>
      <w:r>
        <w:rPr>
          <w:b/>
          <w:bCs/>
          <w:u w:val="single"/>
        </w:rPr>
        <w:t>NO:  Stop</w:t>
      </w:r>
      <w:r w:rsidR="008331B7">
        <w:t>.  Inform registrant</w:t>
      </w:r>
      <w:r>
        <w:t>.</w:t>
      </w:r>
      <w:r w:rsidR="008331B7">
        <w:t xml:space="preserve">  Consider potential for registrant</w:t>
      </w:r>
      <w:r>
        <w:t xml:space="preserve"> to exit facility unattended, care plan as appropriate.</w:t>
      </w:r>
    </w:p>
    <w:p w14:paraId="32EA9AF9" w14:textId="77777777" w:rsidR="006969AD" w:rsidRDefault="006969AD">
      <w:pPr>
        <w:numPr>
          <w:ilvl w:val="0"/>
          <w:numId w:val="11"/>
        </w:numPr>
      </w:pPr>
      <w:r>
        <w:rPr>
          <w:b/>
          <w:bCs/>
        </w:rPr>
        <w:t>YES</w:t>
      </w:r>
      <w:r>
        <w:t>:  Continue with safety instruction and designated representative concurrence.</w:t>
      </w:r>
    </w:p>
    <w:p w14:paraId="6D480477" w14:textId="77777777" w:rsidR="006969AD" w:rsidRDefault="006969AD"/>
    <w:p w14:paraId="7EE04A67" w14:textId="77777777" w:rsidR="006969AD" w:rsidRDefault="006969AD">
      <w:r>
        <w:t>Safety Instruction Provided: (describe)___________________________________</w:t>
      </w:r>
    </w:p>
    <w:p w14:paraId="7D935750" w14:textId="77777777" w:rsidR="006969AD" w:rsidRDefault="006969AD">
      <w:r>
        <w:t>Designated Representative Concurrence: (name) ___________________________</w:t>
      </w:r>
    </w:p>
    <w:p w14:paraId="188988AF" w14:textId="77777777" w:rsidR="006969AD" w:rsidRDefault="006969AD"/>
    <w:p w14:paraId="6F4D5559" w14:textId="77777777" w:rsidR="006969AD" w:rsidRDefault="006969AD">
      <w:r>
        <w:t>Completed By:  ______________________________</w:t>
      </w:r>
      <w:r>
        <w:tab/>
        <w:t>Date:  _____________</w:t>
      </w:r>
    </w:p>
    <w:sectPr w:rsidR="006969AD" w:rsidSect="007F1B0B">
      <w:type w:val="continuous"/>
      <w:pgSz w:w="12240" w:h="15840"/>
      <w:pgMar w:top="1440" w:right="1800" w:bottom="126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0EA11" w14:textId="77777777" w:rsidR="00C21E5B" w:rsidRDefault="00C21E5B">
      <w:r>
        <w:separator/>
      </w:r>
    </w:p>
  </w:endnote>
  <w:endnote w:type="continuationSeparator" w:id="0">
    <w:p w14:paraId="3112640E" w14:textId="77777777" w:rsidR="00C21E5B" w:rsidRDefault="00C21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9CDE6" w14:textId="77777777" w:rsidR="001B3A2E" w:rsidRDefault="001B3A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489A9" w14:textId="77777777" w:rsidR="00A94A6D" w:rsidRPr="002B5CB8" w:rsidRDefault="008331B7">
    <w:pPr>
      <w:pStyle w:val="Footer"/>
      <w:rPr>
        <w:sz w:val="16"/>
        <w:szCs w:val="16"/>
      </w:rPr>
    </w:pPr>
    <w:r>
      <w:rPr>
        <w:sz w:val="16"/>
        <w:szCs w:val="16"/>
      </w:rPr>
      <w:t>ADHC 6/2019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54755" w14:textId="77777777" w:rsidR="001B3A2E" w:rsidRDefault="001B3A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024E2" w14:textId="77777777" w:rsidR="00C21E5B" w:rsidRDefault="00C21E5B">
      <w:r>
        <w:separator/>
      </w:r>
    </w:p>
  </w:footnote>
  <w:footnote w:type="continuationSeparator" w:id="0">
    <w:p w14:paraId="30100D68" w14:textId="77777777" w:rsidR="00C21E5B" w:rsidRDefault="00C21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13761" w14:textId="77777777" w:rsidR="001B3A2E" w:rsidRDefault="001B3A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F1F67" w14:textId="3F8D45F6" w:rsidR="001B3A2E" w:rsidRPr="001B3A2E" w:rsidRDefault="001B3A2E" w:rsidP="001B3A2E">
    <w:pPr>
      <w:pStyle w:val="Header"/>
      <w:jc w:val="center"/>
      <w:rPr>
        <w:rFonts w:ascii="Arial" w:hAnsi="Arial" w:cs="Arial"/>
        <w:b/>
        <w:bCs/>
        <w:sz w:val="28"/>
        <w:szCs w:val="28"/>
      </w:rPr>
    </w:pPr>
    <w:r>
      <w:rPr>
        <w:rFonts w:ascii="Arial" w:hAnsi="Arial" w:cs="Arial"/>
        <w:b/>
        <w:bCs/>
        <w:sz w:val="28"/>
        <w:szCs w:val="28"/>
      </w:rPr>
      <w:t xml:space="preserve">Exhibit </w:t>
    </w:r>
    <w:r>
      <w:rPr>
        <w:rFonts w:ascii="Arial" w:hAnsi="Arial" w:cs="Arial"/>
        <w:b/>
        <w:bCs/>
        <w:sz w:val="28"/>
        <w:szCs w:val="28"/>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44AED" w14:textId="77777777" w:rsidR="001B3A2E" w:rsidRDefault="001B3A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01D74"/>
    <w:multiLevelType w:val="hybridMultilevel"/>
    <w:tmpl w:val="3E7ED3EC"/>
    <w:lvl w:ilvl="0" w:tplc="C10806BA">
      <w:start w:val="1"/>
      <w:numFmt w:val="bullet"/>
      <w:lvlText w:val=""/>
      <w:lvlJc w:val="left"/>
      <w:pPr>
        <w:tabs>
          <w:tab w:val="num" w:pos="2280"/>
        </w:tabs>
        <w:ind w:left="2280" w:hanging="360"/>
      </w:pPr>
      <w:rPr>
        <w:rFonts w:ascii="Wingdings" w:hAnsi="Wingdings" w:hint="default"/>
        <w:sz w:val="40"/>
      </w:rPr>
    </w:lvl>
    <w:lvl w:ilvl="1" w:tplc="04090003" w:tentative="1">
      <w:start w:val="1"/>
      <w:numFmt w:val="bullet"/>
      <w:lvlText w:val="o"/>
      <w:lvlJc w:val="left"/>
      <w:pPr>
        <w:tabs>
          <w:tab w:val="num" w:pos="2940"/>
        </w:tabs>
        <w:ind w:left="2940" w:hanging="360"/>
      </w:pPr>
      <w:rPr>
        <w:rFonts w:ascii="Courier New" w:hAnsi="Courier New" w:hint="default"/>
      </w:rPr>
    </w:lvl>
    <w:lvl w:ilvl="2" w:tplc="04090005" w:tentative="1">
      <w:start w:val="1"/>
      <w:numFmt w:val="bullet"/>
      <w:lvlText w:val=""/>
      <w:lvlJc w:val="left"/>
      <w:pPr>
        <w:tabs>
          <w:tab w:val="num" w:pos="3660"/>
        </w:tabs>
        <w:ind w:left="3660" w:hanging="360"/>
      </w:pPr>
      <w:rPr>
        <w:rFonts w:ascii="Wingdings" w:hAnsi="Wingdings" w:hint="default"/>
      </w:rPr>
    </w:lvl>
    <w:lvl w:ilvl="3" w:tplc="04090001" w:tentative="1">
      <w:start w:val="1"/>
      <w:numFmt w:val="bullet"/>
      <w:lvlText w:val=""/>
      <w:lvlJc w:val="left"/>
      <w:pPr>
        <w:tabs>
          <w:tab w:val="num" w:pos="4380"/>
        </w:tabs>
        <w:ind w:left="4380" w:hanging="360"/>
      </w:pPr>
      <w:rPr>
        <w:rFonts w:ascii="Symbol" w:hAnsi="Symbol" w:hint="default"/>
      </w:rPr>
    </w:lvl>
    <w:lvl w:ilvl="4" w:tplc="04090003" w:tentative="1">
      <w:start w:val="1"/>
      <w:numFmt w:val="bullet"/>
      <w:lvlText w:val="o"/>
      <w:lvlJc w:val="left"/>
      <w:pPr>
        <w:tabs>
          <w:tab w:val="num" w:pos="5100"/>
        </w:tabs>
        <w:ind w:left="5100" w:hanging="360"/>
      </w:pPr>
      <w:rPr>
        <w:rFonts w:ascii="Courier New" w:hAnsi="Courier New" w:hint="default"/>
      </w:rPr>
    </w:lvl>
    <w:lvl w:ilvl="5" w:tplc="04090005" w:tentative="1">
      <w:start w:val="1"/>
      <w:numFmt w:val="bullet"/>
      <w:lvlText w:val=""/>
      <w:lvlJc w:val="left"/>
      <w:pPr>
        <w:tabs>
          <w:tab w:val="num" w:pos="5820"/>
        </w:tabs>
        <w:ind w:left="5820" w:hanging="360"/>
      </w:pPr>
      <w:rPr>
        <w:rFonts w:ascii="Wingdings" w:hAnsi="Wingdings" w:hint="default"/>
      </w:rPr>
    </w:lvl>
    <w:lvl w:ilvl="6" w:tplc="04090001" w:tentative="1">
      <w:start w:val="1"/>
      <w:numFmt w:val="bullet"/>
      <w:lvlText w:val=""/>
      <w:lvlJc w:val="left"/>
      <w:pPr>
        <w:tabs>
          <w:tab w:val="num" w:pos="6540"/>
        </w:tabs>
        <w:ind w:left="6540" w:hanging="360"/>
      </w:pPr>
      <w:rPr>
        <w:rFonts w:ascii="Symbol" w:hAnsi="Symbol" w:hint="default"/>
      </w:rPr>
    </w:lvl>
    <w:lvl w:ilvl="7" w:tplc="04090003" w:tentative="1">
      <w:start w:val="1"/>
      <w:numFmt w:val="bullet"/>
      <w:lvlText w:val="o"/>
      <w:lvlJc w:val="left"/>
      <w:pPr>
        <w:tabs>
          <w:tab w:val="num" w:pos="7260"/>
        </w:tabs>
        <w:ind w:left="7260" w:hanging="360"/>
      </w:pPr>
      <w:rPr>
        <w:rFonts w:ascii="Courier New" w:hAnsi="Courier New" w:hint="default"/>
      </w:rPr>
    </w:lvl>
    <w:lvl w:ilvl="8" w:tplc="04090005" w:tentative="1">
      <w:start w:val="1"/>
      <w:numFmt w:val="bullet"/>
      <w:lvlText w:val=""/>
      <w:lvlJc w:val="left"/>
      <w:pPr>
        <w:tabs>
          <w:tab w:val="num" w:pos="7980"/>
        </w:tabs>
        <w:ind w:left="7980" w:hanging="360"/>
      </w:pPr>
      <w:rPr>
        <w:rFonts w:ascii="Wingdings" w:hAnsi="Wingdings" w:hint="default"/>
      </w:rPr>
    </w:lvl>
  </w:abstractNum>
  <w:abstractNum w:abstractNumId="1" w15:restartNumberingAfterBreak="0">
    <w:nsid w:val="1B663F8A"/>
    <w:multiLevelType w:val="hybridMultilevel"/>
    <w:tmpl w:val="A02653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3721B9"/>
    <w:multiLevelType w:val="hybridMultilevel"/>
    <w:tmpl w:val="65444DEC"/>
    <w:lvl w:ilvl="0" w:tplc="D8B06918">
      <w:start w:val="1"/>
      <w:numFmt w:val="decimal"/>
      <w:lvlText w:val="%1."/>
      <w:lvlJc w:val="left"/>
      <w:pPr>
        <w:tabs>
          <w:tab w:val="num" w:pos="810"/>
        </w:tabs>
        <w:ind w:left="810" w:hanging="360"/>
      </w:pPr>
      <w:rPr>
        <w:rFonts w:ascii="Times New Roman" w:eastAsia="Times New Roman" w:hAnsi="Times New Roman" w:cs="Times New Roman"/>
        <w:strike w:val="0"/>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 w15:restartNumberingAfterBreak="0">
    <w:nsid w:val="28841D22"/>
    <w:multiLevelType w:val="hybridMultilevel"/>
    <w:tmpl w:val="B338D920"/>
    <w:lvl w:ilvl="0" w:tplc="C10806BA">
      <w:start w:val="1"/>
      <w:numFmt w:val="bullet"/>
      <w:lvlText w:val=""/>
      <w:lvlJc w:val="left"/>
      <w:pPr>
        <w:tabs>
          <w:tab w:val="num" w:pos="780"/>
        </w:tabs>
        <w:ind w:left="780" w:hanging="360"/>
      </w:pPr>
      <w:rPr>
        <w:rFonts w:ascii="Wingdings" w:hAnsi="Wingdings" w:hint="default"/>
        <w:sz w:val="4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E944BC"/>
    <w:multiLevelType w:val="hybridMultilevel"/>
    <w:tmpl w:val="1D2EB3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F7E3757"/>
    <w:multiLevelType w:val="hybridMultilevel"/>
    <w:tmpl w:val="6A64D7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426E73"/>
    <w:multiLevelType w:val="hybridMultilevel"/>
    <w:tmpl w:val="098455B6"/>
    <w:lvl w:ilvl="0" w:tplc="C10806BA">
      <w:start w:val="1"/>
      <w:numFmt w:val="bullet"/>
      <w:lvlText w:val=""/>
      <w:lvlJc w:val="left"/>
      <w:pPr>
        <w:tabs>
          <w:tab w:val="num" w:pos="780"/>
        </w:tabs>
        <w:ind w:left="780" w:hanging="360"/>
      </w:pPr>
      <w:rPr>
        <w:rFonts w:ascii="Wingdings" w:hAnsi="Wingdings" w:hint="default"/>
        <w:sz w:val="4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1F58B9"/>
    <w:multiLevelType w:val="hybridMultilevel"/>
    <w:tmpl w:val="17964406"/>
    <w:lvl w:ilvl="0" w:tplc="C10806BA">
      <w:start w:val="1"/>
      <w:numFmt w:val="bullet"/>
      <w:lvlText w:val=""/>
      <w:lvlJc w:val="left"/>
      <w:pPr>
        <w:tabs>
          <w:tab w:val="num" w:pos="780"/>
        </w:tabs>
        <w:ind w:left="780" w:hanging="360"/>
      </w:pPr>
      <w:rPr>
        <w:rFonts w:ascii="Wingdings" w:hAnsi="Wingdings" w:hint="default"/>
        <w:sz w:val="4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A5065"/>
    <w:multiLevelType w:val="hybridMultilevel"/>
    <w:tmpl w:val="F20410CC"/>
    <w:lvl w:ilvl="0" w:tplc="C10806BA">
      <w:start w:val="1"/>
      <w:numFmt w:val="bullet"/>
      <w:lvlText w:val=""/>
      <w:lvlJc w:val="left"/>
      <w:pPr>
        <w:tabs>
          <w:tab w:val="num" w:pos="780"/>
        </w:tabs>
        <w:ind w:left="780" w:hanging="360"/>
      </w:pPr>
      <w:rPr>
        <w:rFonts w:ascii="Wingdings" w:hAnsi="Wingdings" w:hint="default"/>
        <w:sz w:val="4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EB1A67"/>
    <w:multiLevelType w:val="hybridMultilevel"/>
    <w:tmpl w:val="0862F4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376551E"/>
    <w:multiLevelType w:val="hybridMultilevel"/>
    <w:tmpl w:val="4D7ACD08"/>
    <w:lvl w:ilvl="0" w:tplc="C10806BA">
      <w:start w:val="1"/>
      <w:numFmt w:val="bullet"/>
      <w:lvlText w:val=""/>
      <w:lvlJc w:val="left"/>
      <w:pPr>
        <w:tabs>
          <w:tab w:val="num" w:pos="780"/>
        </w:tabs>
        <w:ind w:left="780" w:hanging="360"/>
      </w:pPr>
      <w:rPr>
        <w:rFonts w:ascii="Wingdings" w:hAnsi="Wingdings" w:hint="default"/>
        <w:sz w:val="4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9B0BAF"/>
    <w:multiLevelType w:val="hybridMultilevel"/>
    <w:tmpl w:val="F74851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1"/>
  </w:num>
  <w:num w:numId="4">
    <w:abstractNumId w:val="11"/>
  </w:num>
  <w:num w:numId="5">
    <w:abstractNumId w:val="5"/>
  </w:num>
  <w:num w:numId="6">
    <w:abstractNumId w:val="9"/>
  </w:num>
  <w:num w:numId="7">
    <w:abstractNumId w:val="3"/>
  </w:num>
  <w:num w:numId="8">
    <w:abstractNumId w:val="7"/>
  </w:num>
  <w:num w:numId="9">
    <w:abstractNumId w:val="0"/>
  </w:num>
  <w:num w:numId="10">
    <w:abstractNumId w:val="8"/>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989"/>
    <w:rsid w:val="00107D75"/>
    <w:rsid w:val="00151067"/>
    <w:rsid w:val="001B3A2E"/>
    <w:rsid w:val="00226DC8"/>
    <w:rsid w:val="002B5CB8"/>
    <w:rsid w:val="003161D7"/>
    <w:rsid w:val="00484C3A"/>
    <w:rsid w:val="004B5D62"/>
    <w:rsid w:val="00524A58"/>
    <w:rsid w:val="00544529"/>
    <w:rsid w:val="0056633F"/>
    <w:rsid w:val="006969AD"/>
    <w:rsid w:val="007F1B0B"/>
    <w:rsid w:val="008331B7"/>
    <w:rsid w:val="0086103E"/>
    <w:rsid w:val="009B66D8"/>
    <w:rsid w:val="009E1008"/>
    <w:rsid w:val="00A57AD9"/>
    <w:rsid w:val="00A94A6D"/>
    <w:rsid w:val="00A95989"/>
    <w:rsid w:val="00B417EC"/>
    <w:rsid w:val="00B730A3"/>
    <w:rsid w:val="00BD4A8A"/>
    <w:rsid w:val="00C21E5B"/>
    <w:rsid w:val="00C75683"/>
    <w:rsid w:val="00CC113C"/>
    <w:rsid w:val="00DD115B"/>
    <w:rsid w:val="00E2175C"/>
    <w:rsid w:val="00EA7D56"/>
    <w:rsid w:val="00F07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01B016D5"/>
  <w15:docId w15:val="{6E90A169-7C0D-498E-934C-AB3BD4E13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B0B"/>
    <w:rPr>
      <w:sz w:val="24"/>
      <w:szCs w:val="24"/>
    </w:rPr>
  </w:style>
  <w:style w:type="paragraph" w:styleId="Heading1">
    <w:name w:val="heading 1"/>
    <w:basedOn w:val="Normal"/>
    <w:next w:val="Normal"/>
    <w:qFormat/>
    <w:rsid w:val="007F1B0B"/>
    <w:pPr>
      <w:keepNext/>
      <w:jc w:val="center"/>
      <w:outlineLvl w:val="0"/>
    </w:pPr>
    <w:rPr>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F1B0B"/>
    <w:pPr>
      <w:tabs>
        <w:tab w:val="center" w:pos="4320"/>
        <w:tab w:val="right" w:pos="8640"/>
      </w:tabs>
    </w:pPr>
  </w:style>
  <w:style w:type="paragraph" w:styleId="Footer">
    <w:name w:val="footer"/>
    <w:basedOn w:val="Normal"/>
    <w:rsid w:val="007F1B0B"/>
    <w:pPr>
      <w:tabs>
        <w:tab w:val="center" w:pos="4320"/>
        <w:tab w:val="right" w:pos="8640"/>
      </w:tabs>
    </w:pPr>
  </w:style>
  <w:style w:type="paragraph" w:styleId="BalloonText">
    <w:name w:val="Balloon Text"/>
    <w:basedOn w:val="Normal"/>
    <w:link w:val="BalloonTextChar"/>
    <w:rsid w:val="002B5CB8"/>
    <w:rPr>
      <w:rFonts w:ascii="Tahoma" w:hAnsi="Tahoma" w:cs="Tahoma"/>
      <w:sz w:val="16"/>
      <w:szCs w:val="16"/>
    </w:rPr>
  </w:style>
  <w:style w:type="character" w:customStyle="1" w:styleId="BalloonTextChar">
    <w:name w:val="Balloon Text Char"/>
    <w:basedOn w:val="DefaultParagraphFont"/>
    <w:link w:val="BalloonText"/>
    <w:rsid w:val="002B5CB8"/>
    <w:rPr>
      <w:rFonts w:ascii="Tahoma" w:hAnsi="Tahoma" w:cs="Tahoma"/>
      <w:sz w:val="16"/>
      <w:szCs w:val="16"/>
    </w:rPr>
  </w:style>
  <w:style w:type="paragraph" w:styleId="ListParagraph">
    <w:name w:val="List Paragraph"/>
    <w:basedOn w:val="Normal"/>
    <w:uiPriority w:val="34"/>
    <w:qFormat/>
    <w:rsid w:val="00B417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1286</Words>
  <Characters>7709</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Fort Hudson Nursing Center, Inc</vt:lpstr>
    </vt:vector>
  </TitlesOfParts>
  <Company>Fort Hudson</Company>
  <LinksUpToDate>false</LinksUpToDate>
  <CharactersWithSpaces>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Hudson Nursing Center, Inc</dc:title>
  <dc:subject/>
  <dc:creator>ACruikshank</dc:creator>
  <cp:keywords/>
  <dc:description/>
  <cp:lastModifiedBy>Carpenter, Erin (HEALTH)</cp:lastModifiedBy>
  <cp:revision>3</cp:revision>
  <cp:lastPrinted>2019-10-07T17:40:00Z</cp:lastPrinted>
  <dcterms:created xsi:type="dcterms:W3CDTF">2019-10-07T17:40:00Z</dcterms:created>
  <dcterms:modified xsi:type="dcterms:W3CDTF">2021-11-15T19:21:00Z</dcterms:modified>
</cp:coreProperties>
</file>